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BDE" w:rsidRDefault="00B67BDE" w:rsidP="004D6F34">
      <w:pPr>
        <w:pStyle w:val="Title"/>
      </w:pPr>
      <w:bookmarkStart w:id="0" w:name="_GoBack"/>
      <w:bookmarkEnd w:id="0"/>
    </w:p>
    <w:p w:rsidR="00EB0E43" w:rsidRDefault="00B67BDE" w:rsidP="00FF5D70">
      <w:pPr>
        <w:pStyle w:val="Title"/>
      </w:pPr>
      <w:r w:rsidRPr="00644419">
        <w:rPr>
          <w:b/>
        </w:rPr>
        <w:t>SDFE</w:t>
      </w:r>
      <w:r w:rsidR="008F759A" w:rsidRPr="00644419">
        <w:rPr>
          <w:b/>
        </w:rPr>
        <w:t xml:space="preserve"> </w:t>
      </w:r>
      <w:r w:rsidR="00FF5D70">
        <w:t>-</w:t>
      </w:r>
      <w:r>
        <w:t xml:space="preserve"> </w:t>
      </w:r>
      <w:r w:rsidR="00925A5F" w:rsidRPr="00644419">
        <w:rPr>
          <w:sz w:val="48"/>
          <w:szCs w:val="48"/>
        </w:rPr>
        <w:t xml:space="preserve">National report 2018                </w:t>
      </w:r>
      <w:r w:rsidR="00925A5F">
        <w:rPr>
          <w:sz w:val="48"/>
          <w:szCs w:val="48"/>
        </w:rPr>
        <w:t xml:space="preserve">         </w:t>
      </w:r>
      <w:r w:rsidR="00925A5F" w:rsidRPr="00644419">
        <w:rPr>
          <w:sz w:val="48"/>
          <w:szCs w:val="48"/>
        </w:rPr>
        <w:t xml:space="preserve">       </w:t>
      </w:r>
      <w:r w:rsidR="00925A5F">
        <w:rPr>
          <w:noProof/>
          <w:lang w:val="da-DK" w:eastAsia="da-DK"/>
        </w:rPr>
        <w:drawing>
          <wp:inline distT="0" distB="0" distL="0" distR="0" wp14:anchorId="2B88CA18" wp14:editId="39BDBAAC">
            <wp:extent cx="594360" cy="524786"/>
            <wp:effectExtent l="0" t="0" r="0" b="8890"/>
            <wp:docPr id="1" name="Billede 1" descr="Energi-, Forsynings- og Klimaministeriet"/>
            <wp:cNvGraphicFramePr/>
            <a:graphic xmlns:a="http://schemas.openxmlformats.org/drawingml/2006/main">
              <a:graphicData uri="http://schemas.openxmlformats.org/drawingml/2006/picture">
                <pic:pic xmlns:pic="http://schemas.openxmlformats.org/drawingml/2006/picture">
                  <pic:nvPicPr>
                    <pic:cNvPr id="1" name="Billede 1" descr="Energi-, Forsynings- og Klimaministeriet"/>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182" cy="571425"/>
                    </a:xfrm>
                    <a:prstGeom prst="rect">
                      <a:avLst/>
                    </a:prstGeom>
                    <a:noFill/>
                    <a:ln>
                      <a:noFill/>
                    </a:ln>
                  </pic:spPr>
                </pic:pic>
              </a:graphicData>
            </a:graphic>
          </wp:inline>
        </w:drawing>
      </w:r>
      <w:r w:rsidR="00925A5F" w:rsidRPr="00644419">
        <w:rPr>
          <w:sz w:val="48"/>
          <w:szCs w:val="48"/>
        </w:rPr>
        <w:t xml:space="preserve">               </w:t>
      </w:r>
    </w:p>
    <w:p w:rsidR="003339B6" w:rsidRPr="00925A5F" w:rsidRDefault="00925A5F" w:rsidP="004D6F34">
      <w:pPr>
        <w:rPr>
          <w:sz w:val="48"/>
          <w:szCs w:val="48"/>
        </w:rPr>
      </w:pPr>
      <w:r w:rsidRPr="00925A5F">
        <w:rPr>
          <w:sz w:val="36"/>
          <w:szCs w:val="36"/>
        </w:rPr>
        <w:t>Danish Agency for Data Supply and Efficiency</w:t>
      </w:r>
      <w:r w:rsidRPr="00925A5F">
        <w:rPr>
          <w:sz w:val="32"/>
          <w:szCs w:val="32"/>
        </w:rPr>
        <w:t xml:space="preserve">             </w:t>
      </w:r>
    </w:p>
    <w:tbl>
      <w:tblPr>
        <w:tblStyle w:val="TableGrid"/>
        <w:tblW w:w="9776" w:type="dxa"/>
        <w:tblLook w:val="04A0" w:firstRow="1" w:lastRow="0" w:firstColumn="1" w:lastColumn="0" w:noHBand="0" w:noVBand="1"/>
      </w:tblPr>
      <w:tblGrid>
        <w:gridCol w:w="3256"/>
        <w:gridCol w:w="6520"/>
      </w:tblGrid>
      <w:tr w:rsidR="001B67E6" w:rsidTr="00644419">
        <w:tc>
          <w:tcPr>
            <w:tcW w:w="9776" w:type="dxa"/>
            <w:gridSpan w:val="2"/>
          </w:tcPr>
          <w:p w:rsidR="001B67E6" w:rsidRDefault="001B67E6" w:rsidP="00B67BDE">
            <w:pPr>
              <w:pStyle w:val="Subtitle"/>
            </w:pPr>
            <w:r>
              <w:t xml:space="preserve">Section 1: About </w:t>
            </w:r>
            <w:r w:rsidR="00B67BDE">
              <w:t>SDFE</w:t>
            </w:r>
          </w:p>
        </w:tc>
      </w:tr>
      <w:tr w:rsidR="001B67E6" w:rsidTr="00644419">
        <w:tc>
          <w:tcPr>
            <w:tcW w:w="3256" w:type="dxa"/>
          </w:tcPr>
          <w:p w:rsidR="001B67E6" w:rsidRDefault="001B67E6" w:rsidP="001B67E6">
            <w:pPr>
              <w:pStyle w:val="ListParagraph"/>
              <w:numPr>
                <w:ilvl w:val="0"/>
                <w:numId w:val="2"/>
              </w:numPr>
            </w:pPr>
            <w:r>
              <w:t>Employees</w:t>
            </w:r>
          </w:p>
          <w:p w:rsidR="003339B6" w:rsidRDefault="003339B6" w:rsidP="003339B6">
            <w:pPr>
              <w:pStyle w:val="ListParagraph"/>
            </w:pPr>
          </w:p>
          <w:p w:rsidR="001B67E6" w:rsidRDefault="001B67E6" w:rsidP="001B67E6">
            <w:pPr>
              <w:pStyle w:val="ListParagraph"/>
              <w:numPr>
                <w:ilvl w:val="0"/>
                <w:numId w:val="2"/>
              </w:numPr>
            </w:pPr>
            <w:r>
              <w:t xml:space="preserve">Organisation, organisational changes </w:t>
            </w:r>
          </w:p>
          <w:p w:rsidR="003339B6" w:rsidRDefault="003339B6" w:rsidP="003339B6">
            <w:pPr>
              <w:pStyle w:val="ListParagraph"/>
            </w:pPr>
          </w:p>
          <w:p w:rsidR="00BD08E4" w:rsidRDefault="00BD08E4" w:rsidP="003339B6">
            <w:pPr>
              <w:pStyle w:val="ListParagraph"/>
            </w:pPr>
          </w:p>
          <w:p w:rsidR="00FC4FE1" w:rsidRDefault="00FC4FE1" w:rsidP="003339B6">
            <w:pPr>
              <w:pStyle w:val="ListParagraph"/>
            </w:pPr>
          </w:p>
          <w:p w:rsidR="001B67E6" w:rsidRDefault="001B67E6" w:rsidP="001B67E6">
            <w:pPr>
              <w:pStyle w:val="ListParagraph"/>
              <w:numPr>
                <w:ilvl w:val="0"/>
                <w:numId w:val="2"/>
              </w:numPr>
            </w:pPr>
            <w:r>
              <w:t>Vision, strategy</w:t>
            </w:r>
          </w:p>
          <w:p w:rsidR="006D18DF" w:rsidRDefault="006D18DF" w:rsidP="006D18DF">
            <w:pPr>
              <w:pStyle w:val="ListParagraph"/>
            </w:pPr>
          </w:p>
          <w:p w:rsidR="006D18DF" w:rsidRDefault="006D18DF" w:rsidP="006D18DF">
            <w:pPr>
              <w:pStyle w:val="ListParagraph"/>
            </w:pPr>
          </w:p>
          <w:p w:rsidR="00CB6D93" w:rsidRDefault="00CB6D93" w:rsidP="00CB6D93"/>
          <w:p w:rsidR="009C79C2" w:rsidRDefault="009C79C2" w:rsidP="009C79C2"/>
          <w:p w:rsidR="009C79C2" w:rsidRDefault="009C79C2" w:rsidP="009C79C2">
            <w:pPr>
              <w:pStyle w:val="ListParagraph"/>
            </w:pPr>
          </w:p>
          <w:p w:rsidR="00801044" w:rsidRDefault="00801044" w:rsidP="009C79C2">
            <w:pPr>
              <w:pStyle w:val="ListParagraph"/>
            </w:pPr>
          </w:p>
          <w:p w:rsidR="00801044" w:rsidRDefault="00801044" w:rsidP="009C79C2">
            <w:pPr>
              <w:pStyle w:val="ListParagraph"/>
            </w:pPr>
          </w:p>
          <w:p w:rsidR="001B67E6" w:rsidRDefault="001B67E6" w:rsidP="001B67E6">
            <w:pPr>
              <w:pStyle w:val="ListParagraph"/>
              <w:numPr>
                <w:ilvl w:val="0"/>
                <w:numId w:val="2"/>
              </w:numPr>
            </w:pPr>
            <w:r>
              <w:t xml:space="preserve">Running activities, products, projects </w:t>
            </w:r>
          </w:p>
          <w:p w:rsidR="007621EE" w:rsidRDefault="007621EE" w:rsidP="007621EE"/>
          <w:p w:rsidR="007621EE" w:rsidRDefault="007621EE" w:rsidP="007621EE"/>
          <w:p w:rsidR="007621EE" w:rsidRDefault="007621EE" w:rsidP="007621EE"/>
          <w:p w:rsidR="007621EE" w:rsidRDefault="007621EE" w:rsidP="007621EE"/>
          <w:p w:rsidR="007621EE" w:rsidRDefault="007621EE" w:rsidP="007621EE"/>
          <w:p w:rsidR="007621EE" w:rsidRDefault="007621EE" w:rsidP="007621EE"/>
          <w:p w:rsidR="007621EE" w:rsidRDefault="007621EE" w:rsidP="007621EE"/>
          <w:p w:rsidR="007621EE" w:rsidRDefault="007621EE" w:rsidP="007621EE"/>
          <w:p w:rsidR="007621EE" w:rsidRDefault="007621EE" w:rsidP="007621EE"/>
          <w:p w:rsidR="007621EE" w:rsidRDefault="007621EE" w:rsidP="007621EE"/>
          <w:p w:rsidR="007621EE" w:rsidRDefault="007621EE" w:rsidP="007621EE"/>
          <w:p w:rsidR="007621EE" w:rsidRDefault="007621EE" w:rsidP="007621EE"/>
          <w:p w:rsidR="007621EE" w:rsidRDefault="007621EE" w:rsidP="007621EE"/>
          <w:p w:rsidR="007621EE" w:rsidRDefault="007621EE" w:rsidP="007621EE"/>
          <w:p w:rsidR="007621EE" w:rsidRDefault="007621EE" w:rsidP="007621EE"/>
          <w:p w:rsidR="007621EE" w:rsidRDefault="007621EE" w:rsidP="007621EE"/>
          <w:p w:rsidR="007621EE" w:rsidRDefault="007621EE" w:rsidP="001B67E6">
            <w:pPr>
              <w:pStyle w:val="ListParagraph"/>
              <w:numPr>
                <w:ilvl w:val="0"/>
                <w:numId w:val="2"/>
              </w:numPr>
            </w:pPr>
            <w:r>
              <w:t>Finances</w:t>
            </w:r>
          </w:p>
          <w:p w:rsidR="007621EE" w:rsidRDefault="007621EE" w:rsidP="007621EE"/>
          <w:p w:rsidR="007621EE" w:rsidRDefault="007621EE" w:rsidP="007621EE"/>
          <w:p w:rsidR="007621EE" w:rsidRDefault="007621EE" w:rsidP="007621EE"/>
          <w:p w:rsidR="007621EE" w:rsidRDefault="007621EE" w:rsidP="007621EE"/>
          <w:p w:rsidR="007621EE" w:rsidRDefault="007621EE" w:rsidP="007621EE"/>
          <w:p w:rsidR="001C5D72" w:rsidRDefault="001C5D72" w:rsidP="006F76FF"/>
        </w:tc>
        <w:tc>
          <w:tcPr>
            <w:tcW w:w="6520" w:type="dxa"/>
          </w:tcPr>
          <w:p w:rsidR="003339B6" w:rsidRDefault="00AE5F76" w:rsidP="003339B6">
            <w:r>
              <w:t>280 employers at SDFE.</w:t>
            </w:r>
          </w:p>
          <w:p w:rsidR="003339B6" w:rsidRDefault="003339B6" w:rsidP="003339B6">
            <w:r>
              <w:t xml:space="preserve"> </w:t>
            </w:r>
          </w:p>
          <w:p w:rsidR="00BD08E4" w:rsidRDefault="00F26832" w:rsidP="003339B6">
            <w:r>
              <w:t>An adjustment of the</w:t>
            </w:r>
            <w:r w:rsidR="00BD08E4">
              <w:t xml:space="preserve"> organisation </w:t>
            </w:r>
            <w:r>
              <w:t xml:space="preserve">came into force </w:t>
            </w:r>
            <w:r w:rsidR="00BD08E4">
              <w:t>from 1</w:t>
            </w:r>
            <w:r w:rsidR="00BD08E4" w:rsidRPr="00BD08E4">
              <w:rPr>
                <w:vertAlign w:val="superscript"/>
              </w:rPr>
              <w:t>st</w:t>
            </w:r>
            <w:r w:rsidR="00BD08E4">
              <w:t xml:space="preserve"> </w:t>
            </w:r>
            <w:r w:rsidR="002E0F89">
              <w:t>August</w:t>
            </w:r>
            <w:r w:rsidR="00BD08E4">
              <w:t xml:space="preserve"> 201</w:t>
            </w:r>
            <w:r w:rsidR="002E0F89">
              <w:t>8</w:t>
            </w:r>
            <w:r w:rsidR="00BD08E4">
              <w:t xml:space="preserve">. </w:t>
            </w:r>
            <w:r w:rsidR="00AE5F76">
              <w:t>A</w:t>
            </w:r>
            <w:r>
              <w:t xml:space="preserve"> </w:t>
            </w:r>
            <w:r w:rsidR="002E0F89">
              <w:t xml:space="preserve">new office called “Earth Observations” </w:t>
            </w:r>
            <w:r w:rsidR="00DD1E36">
              <w:t>was</w:t>
            </w:r>
            <w:r w:rsidR="002E0F89">
              <w:t xml:space="preserve"> established.</w:t>
            </w:r>
            <w:r>
              <w:t xml:space="preserve"> </w:t>
            </w:r>
            <w:r w:rsidR="00DD1E36">
              <w:t>“Earth Observations”</w:t>
            </w:r>
            <w:r>
              <w:t xml:space="preserve"> is among other things working with collecting, </w:t>
            </w:r>
            <w:r w:rsidR="006C28B7">
              <w:t xml:space="preserve">reading and using </w:t>
            </w:r>
            <w:r w:rsidR="00FB2385">
              <w:t xml:space="preserve">images </w:t>
            </w:r>
            <w:r w:rsidR="006C28B7">
              <w:t xml:space="preserve">and data from planes and satellites. </w:t>
            </w:r>
          </w:p>
          <w:p w:rsidR="00CB6D93" w:rsidRDefault="00CB6D93" w:rsidP="003339B6"/>
          <w:p w:rsidR="00801044" w:rsidRDefault="006C28B7" w:rsidP="00CB6D93">
            <w:r>
              <w:t>St</w:t>
            </w:r>
            <w:r w:rsidR="00BD08E4">
              <w:t>rategy 20</w:t>
            </w:r>
            <w:r>
              <w:t>2</w:t>
            </w:r>
            <w:r w:rsidR="00BD08E4">
              <w:t>0</w:t>
            </w:r>
            <w:r w:rsidR="00CB6D93">
              <w:t>.</w:t>
            </w:r>
            <w:r w:rsidR="00082643">
              <w:t xml:space="preserve"> </w:t>
            </w:r>
          </w:p>
          <w:p w:rsidR="00801044" w:rsidRDefault="00801044" w:rsidP="00801044">
            <w:pPr>
              <w:pStyle w:val="ListBullet"/>
            </w:pPr>
            <w:r>
              <w:t>We create the best basis for decisions</w:t>
            </w:r>
          </w:p>
          <w:p w:rsidR="00801044" w:rsidRDefault="00801044" w:rsidP="00801044">
            <w:pPr>
              <w:pStyle w:val="ListBullet"/>
            </w:pPr>
            <w:r>
              <w:t xml:space="preserve">We help </w:t>
            </w:r>
            <w:r w:rsidR="007E29D9">
              <w:t xml:space="preserve">release </w:t>
            </w:r>
            <w:r>
              <w:t>time and money</w:t>
            </w:r>
          </w:p>
          <w:p w:rsidR="00801044" w:rsidRDefault="00801044" w:rsidP="00801044">
            <w:pPr>
              <w:pStyle w:val="ListBullet"/>
            </w:pPr>
            <w:r>
              <w:t>We create a better digital basis for growth</w:t>
            </w:r>
          </w:p>
          <w:p w:rsidR="00801044" w:rsidRDefault="00801044" w:rsidP="00801044">
            <w:pPr>
              <w:pStyle w:val="ListBullet"/>
              <w:numPr>
                <w:ilvl w:val="0"/>
                <w:numId w:val="0"/>
              </w:numPr>
              <w:ind w:left="360"/>
            </w:pPr>
          </w:p>
          <w:p w:rsidR="006C28B7" w:rsidRDefault="003C4EFC" w:rsidP="00CB6D93">
            <w:r>
              <w:t>Read more about our strategy here:</w:t>
            </w:r>
          </w:p>
          <w:p w:rsidR="001D58F5" w:rsidRDefault="007803C5" w:rsidP="00CB6D93">
            <w:hyperlink r:id="rId6" w:history="1">
              <w:r w:rsidR="006C28B7" w:rsidRPr="00D324E3">
                <w:rPr>
                  <w:rStyle w:val="Hyperlink"/>
                </w:rPr>
                <w:t>http://sdfe.dk/media/2917126/strategy2020.pdf</w:t>
              </w:r>
            </w:hyperlink>
          </w:p>
          <w:p w:rsidR="006C28B7" w:rsidRDefault="006C28B7" w:rsidP="00CB6D93"/>
          <w:p w:rsidR="00146BE7" w:rsidRDefault="00011178" w:rsidP="00CB6D93">
            <w:r>
              <w:t xml:space="preserve">SDFE´s overall area </w:t>
            </w:r>
            <w:r w:rsidR="00840493">
              <w:t>of authority and main tasks are:</w:t>
            </w:r>
            <w:r>
              <w:t xml:space="preserve"> Digital infrastructure, interministerial cooperation concerning theme specific infrastructure, mapping Denmark, Greenland and the Faroe Island, and establish and maintain the national geodetic reference net.</w:t>
            </w:r>
          </w:p>
          <w:p w:rsidR="00194136" w:rsidRDefault="00194136" w:rsidP="00CB6D93"/>
          <w:p w:rsidR="00011178" w:rsidRDefault="00194136" w:rsidP="00CB6D93">
            <w:r>
              <w:t xml:space="preserve">SDFE continues to have focus and priority </w:t>
            </w:r>
            <w:r w:rsidR="007E29D9">
              <w:t xml:space="preserve">on </w:t>
            </w:r>
            <w:r>
              <w:t>the public Digitalisation Strategy 2016-2020.</w:t>
            </w:r>
          </w:p>
          <w:p w:rsidR="00194136" w:rsidRDefault="00194136" w:rsidP="00CB6D93">
            <w:r>
              <w:t xml:space="preserve">Read more here: </w:t>
            </w:r>
            <w:hyperlink r:id="rId7" w:history="1">
              <w:r w:rsidRPr="00D324E3">
                <w:rPr>
                  <w:rStyle w:val="Hyperlink"/>
                </w:rPr>
                <w:t>www.digst.dk</w:t>
              </w:r>
            </w:hyperlink>
            <w:r>
              <w:t xml:space="preserve"> </w:t>
            </w:r>
          </w:p>
          <w:p w:rsidR="00194136" w:rsidRDefault="00194136" w:rsidP="00CB6D93"/>
          <w:p w:rsidR="00194136" w:rsidRDefault="00194136" w:rsidP="00146BE7">
            <w:pPr>
              <w:rPr>
                <w:lang w:val="en-US"/>
              </w:rPr>
            </w:pPr>
            <w:r w:rsidRPr="00423552">
              <w:rPr>
                <w:lang w:val="en-US"/>
              </w:rPr>
              <w:t xml:space="preserve">The project with delivering </w:t>
            </w:r>
            <w:r w:rsidR="00423552" w:rsidRPr="00423552">
              <w:rPr>
                <w:lang w:val="en-US"/>
              </w:rPr>
              <w:t>a series of geographic varia</w:t>
            </w:r>
            <w:r w:rsidR="00423552">
              <w:rPr>
                <w:lang w:val="en-US"/>
              </w:rPr>
              <w:t>bles to the Danish Ministry of T</w:t>
            </w:r>
            <w:r w:rsidR="00423552" w:rsidRPr="00423552">
              <w:rPr>
                <w:lang w:val="en-US"/>
              </w:rPr>
              <w:t>axation</w:t>
            </w:r>
            <w:r w:rsidR="00423552">
              <w:rPr>
                <w:lang w:val="en-US"/>
              </w:rPr>
              <w:t xml:space="preserve"> for new real estate valuations is still ongoing. </w:t>
            </w:r>
          </w:p>
          <w:p w:rsidR="00423552" w:rsidRDefault="00423552" w:rsidP="00146BE7">
            <w:pPr>
              <w:rPr>
                <w:lang w:val="en-US"/>
              </w:rPr>
            </w:pPr>
          </w:p>
          <w:p w:rsidR="00423552" w:rsidRDefault="00840493" w:rsidP="00146BE7">
            <w:pPr>
              <w:rPr>
                <w:lang w:val="en-US"/>
              </w:rPr>
            </w:pPr>
            <w:r>
              <w:rPr>
                <w:lang w:val="en-US"/>
              </w:rPr>
              <w:t>Mapping Greenland – T</w:t>
            </w:r>
            <w:r w:rsidR="00423552">
              <w:rPr>
                <w:lang w:val="en-US"/>
              </w:rPr>
              <w:t>he pilot</w:t>
            </w:r>
            <w:r w:rsidR="003C4EFC">
              <w:rPr>
                <w:lang w:val="en-US"/>
              </w:rPr>
              <w:t xml:space="preserve"> </w:t>
            </w:r>
            <w:r w:rsidR="00423552">
              <w:rPr>
                <w:lang w:val="en-US"/>
              </w:rPr>
              <w:t xml:space="preserve">project was completed by the end of 2017, and a new project mapping the open land </w:t>
            </w:r>
            <w:r w:rsidR="001C5D72">
              <w:rPr>
                <w:lang w:val="en-US"/>
              </w:rPr>
              <w:t>in</w:t>
            </w:r>
            <w:r w:rsidR="00423552">
              <w:rPr>
                <w:lang w:val="en-US"/>
              </w:rPr>
              <w:t xml:space="preserve"> the ice free part of Greenland </w:t>
            </w:r>
            <w:r w:rsidR="00141E29">
              <w:rPr>
                <w:lang w:val="en-US"/>
              </w:rPr>
              <w:t>is under preparation.</w:t>
            </w:r>
          </w:p>
          <w:p w:rsidR="00146BE7" w:rsidRDefault="00146BE7" w:rsidP="003C4EFC"/>
          <w:p w:rsidR="00644419" w:rsidRDefault="00285E52" w:rsidP="006E38C9">
            <w:r>
              <w:t>SDFE got an appropriation of 250 mio. kr</w:t>
            </w:r>
            <w:r w:rsidR="00BD4496">
              <w:t>.</w:t>
            </w:r>
            <w:r>
              <w:t xml:space="preserve"> and </w:t>
            </w:r>
            <w:r w:rsidR="00BD4496">
              <w:t>had other income of 67 mio.</w:t>
            </w:r>
            <w:r>
              <w:t xml:space="preserve"> kr. in 2017. The costs were 311 mio. kr, which </w:t>
            </w:r>
            <w:r w:rsidR="00E7178E">
              <w:t>gave</w:t>
            </w:r>
            <w:r>
              <w:t xml:space="preserve"> a surplus </w:t>
            </w:r>
            <w:r w:rsidR="00BD4496">
              <w:t>of</w:t>
            </w:r>
            <w:r>
              <w:t xml:space="preserve"> 8.7 mio. kr. </w:t>
            </w:r>
            <w:r w:rsidR="00BD4496">
              <w:t xml:space="preserve">This was mainly due to an additional income from the common IT-operations with the Geodata Agency and pay back from the states IT due to </w:t>
            </w:r>
            <w:r w:rsidR="00A61B37">
              <w:t xml:space="preserve">a </w:t>
            </w:r>
            <w:r w:rsidR="00BD4496">
              <w:t xml:space="preserve">recalculating </w:t>
            </w:r>
            <w:r w:rsidR="00A61B37">
              <w:t xml:space="preserve">of </w:t>
            </w:r>
            <w:r w:rsidR="00BD4496">
              <w:t>their prices.</w:t>
            </w:r>
          </w:p>
        </w:tc>
      </w:tr>
      <w:tr w:rsidR="006F76FF" w:rsidTr="00644419">
        <w:tc>
          <w:tcPr>
            <w:tcW w:w="9776" w:type="dxa"/>
            <w:gridSpan w:val="2"/>
          </w:tcPr>
          <w:p w:rsidR="006F76FF" w:rsidRDefault="006F76FF" w:rsidP="001B67E6">
            <w:pPr>
              <w:pStyle w:val="Subtitle"/>
            </w:pPr>
          </w:p>
        </w:tc>
      </w:tr>
      <w:tr w:rsidR="001B67E6" w:rsidTr="00644419">
        <w:tc>
          <w:tcPr>
            <w:tcW w:w="9776" w:type="dxa"/>
            <w:gridSpan w:val="2"/>
          </w:tcPr>
          <w:p w:rsidR="006F76FF" w:rsidRDefault="006F76FF" w:rsidP="001B67E6">
            <w:pPr>
              <w:pStyle w:val="Subtitle"/>
            </w:pPr>
          </w:p>
          <w:p w:rsidR="006F76FF" w:rsidRDefault="006F76FF" w:rsidP="001B67E6">
            <w:pPr>
              <w:pStyle w:val="Subtitle"/>
            </w:pPr>
          </w:p>
          <w:p w:rsidR="001B67E6" w:rsidRDefault="001B67E6" w:rsidP="001B67E6">
            <w:pPr>
              <w:pStyle w:val="Subtitle"/>
            </w:pPr>
            <w:r>
              <w:t xml:space="preserve">Section 2: Production </w:t>
            </w:r>
          </w:p>
        </w:tc>
      </w:tr>
      <w:tr w:rsidR="001B67E6" w:rsidRPr="00FB2385" w:rsidTr="00644419">
        <w:tc>
          <w:tcPr>
            <w:tcW w:w="3256" w:type="dxa"/>
          </w:tcPr>
          <w:p w:rsidR="001B67E6" w:rsidRDefault="001B67E6" w:rsidP="001B67E6">
            <w:pPr>
              <w:pStyle w:val="ListParagraph"/>
              <w:numPr>
                <w:ilvl w:val="0"/>
                <w:numId w:val="3"/>
              </w:numPr>
            </w:pPr>
            <w:r>
              <w:lastRenderedPageBreak/>
              <w:t>News, new activities</w:t>
            </w:r>
          </w:p>
          <w:p w:rsidR="00CB6D93" w:rsidRDefault="00CB6D93" w:rsidP="00CB6D93"/>
          <w:p w:rsidR="00C07246" w:rsidRDefault="00C07246" w:rsidP="00CB6D93"/>
          <w:p w:rsidR="008F759A" w:rsidRDefault="008F759A" w:rsidP="00CB6D93"/>
          <w:p w:rsidR="008F759A" w:rsidRDefault="008F759A" w:rsidP="00CB6D93"/>
          <w:p w:rsidR="00C07246" w:rsidRDefault="00C07246" w:rsidP="00CB6D93"/>
          <w:p w:rsidR="006F76FF" w:rsidRDefault="006F76FF" w:rsidP="006F76FF">
            <w:pPr>
              <w:pStyle w:val="ListParagraph"/>
            </w:pPr>
          </w:p>
          <w:p w:rsidR="006F76FF" w:rsidRDefault="006F76FF" w:rsidP="006F76FF">
            <w:pPr>
              <w:pStyle w:val="ListParagraph"/>
            </w:pPr>
          </w:p>
          <w:p w:rsidR="006F76FF" w:rsidRDefault="006F76FF" w:rsidP="006F76FF">
            <w:pPr>
              <w:pStyle w:val="ListParagraph"/>
            </w:pPr>
          </w:p>
          <w:p w:rsidR="001B67E6" w:rsidRDefault="001B67E6" w:rsidP="004D6F34">
            <w:pPr>
              <w:pStyle w:val="ListParagraph"/>
              <w:numPr>
                <w:ilvl w:val="0"/>
                <w:numId w:val="3"/>
              </w:numPr>
            </w:pPr>
            <w:r>
              <w:t>Hot topics</w:t>
            </w:r>
          </w:p>
          <w:p w:rsidR="00CB6D93" w:rsidRDefault="00CB6D93" w:rsidP="00FC4FE1"/>
        </w:tc>
        <w:tc>
          <w:tcPr>
            <w:tcW w:w="6520" w:type="dxa"/>
          </w:tcPr>
          <w:p w:rsidR="00853B20" w:rsidRDefault="001C5D72" w:rsidP="001C5D72">
            <w:pPr>
              <w:rPr>
                <w:lang w:val="en-US"/>
              </w:rPr>
            </w:pPr>
            <w:r>
              <w:rPr>
                <w:lang w:val="en-US"/>
              </w:rPr>
              <w:t>The Fa</w:t>
            </w:r>
            <w:r w:rsidR="00840493">
              <w:rPr>
                <w:lang w:val="en-US"/>
              </w:rPr>
              <w:t>ro</w:t>
            </w:r>
            <w:r>
              <w:rPr>
                <w:lang w:val="en-US"/>
              </w:rPr>
              <w:t>e Island</w:t>
            </w:r>
            <w:r w:rsidR="00840493">
              <w:rPr>
                <w:lang w:val="en-US"/>
              </w:rPr>
              <w:t>s</w:t>
            </w:r>
            <w:r>
              <w:rPr>
                <w:lang w:val="en-US"/>
              </w:rPr>
              <w:t xml:space="preserve"> </w:t>
            </w:r>
            <w:r w:rsidR="007E29D9">
              <w:rPr>
                <w:lang w:val="en-US"/>
              </w:rPr>
              <w:t xml:space="preserve">have </w:t>
            </w:r>
            <w:r>
              <w:rPr>
                <w:lang w:val="en-US"/>
              </w:rPr>
              <w:t>asked to take over the authority for land mapping</w:t>
            </w:r>
            <w:r w:rsidR="00853B20">
              <w:rPr>
                <w:lang w:val="en-US"/>
              </w:rPr>
              <w:t xml:space="preserve">. </w:t>
            </w:r>
            <w:r w:rsidR="00840493">
              <w:rPr>
                <w:lang w:val="en-US"/>
              </w:rPr>
              <w:t xml:space="preserve">For </w:t>
            </w:r>
            <w:r w:rsidR="00765E89">
              <w:rPr>
                <w:lang w:val="en-US"/>
              </w:rPr>
              <w:t xml:space="preserve">the </w:t>
            </w:r>
            <w:r w:rsidR="006F76FF">
              <w:rPr>
                <w:lang w:val="en-US"/>
              </w:rPr>
              <w:t>preparation</w:t>
            </w:r>
            <w:r w:rsidR="00840493">
              <w:rPr>
                <w:lang w:val="en-US"/>
              </w:rPr>
              <w:t xml:space="preserve"> </w:t>
            </w:r>
            <w:r w:rsidR="00CF5DA5">
              <w:rPr>
                <w:lang w:val="en-US"/>
              </w:rPr>
              <w:t xml:space="preserve">of this </w:t>
            </w:r>
            <w:r w:rsidR="00765E89">
              <w:rPr>
                <w:lang w:val="en-US"/>
              </w:rPr>
              <w:t xml:space="preserve">a working group has been set up with members from the authorities from both the Faroe Islands and Denmark. The group will </w:t>
            </w:r>
            <w:r w:rsidR="00512B44">
              <w:rPr>
                <w:lang w:val="en-US"/>
              </w:rPr>
              <w:t xml:space="preserve">among other issues </w:t>
            </w:r>
            <w:r w:rsidR="00765E89">
              <w:rPr>
                <w:lang w:val="en-US"/>
              </w:rPr>
              <w:t xml:space="preserve">describe the </w:t>
            </w:r>
            <w:r w:rsidR="00045685">
              <w:rPr>
                <w:lang w:val="en-US"/>
              </w:rPr>
              <w:t>relevant part</w:t>
            </w:r>
            <w:r w:rsidR="00F649FC">
              <w:rPr>
                <w:lang w:val="en-US"/>
              </w:rPr>
              <w:t>s</w:t>
            </w:r>
            <w:r w:rsidR="00765E89">
              <w:rPr>
                <w:lang w:val="en-US"/>
              </w:rPr>
              <w:t xml:space="preserve"> </w:t>
            </w:r>
            <w:r w:rsidR="00F649FC">
              <w:rPr>
                <w:lang w:val="en-US"/>
              </w:rPr>
              <w:t xml:space="preserve">of </w:t>
            </w:r>
            <w:r w:rsidR="006C7065">
              <w:rPr>
                <w:lang w:val="en-US"/>
              </w:rPr>
              <w:t>T</w:t>
            </w:r>
            <w:r w:rsidR="00045685">
              <w:rPr>
                <w:lang w:val="en-US"/>
              </w:rPr>
              <w:t>he law of location based information</w:t>
            </w:r>
            <w:r w:rsidR="00512B44">
              <w:rPr>
                <w:lang w:val="en-US"/>
              </w:rPr>
              <w:t>,</w:t>
            </w:r>
            <w:r w:rsidR="00045685">
              <w:rPr>
                <w:lang w:val="en-US"/>
              </w:rPr>
              <w:t xml:space="preserve"> </w:t>
            </w:r>
            <w:r w:rsidR="00765E89">
              <w:rPr>
                <w:lang w:val="en-US"/>
              </w:rPr>
              <w:t xml:space="preserve">and the obligations </w:t>
            </w:r>
            <w:r w:rsidR="00045685">
              <w:rPr>
                <w:lang w:val="en-US"/>
              </w:rPr>
              <w:t xml:space="preserve">following the landmapping authority, and also look into future cooperation. The working group is expected to finalize </w:t>
            </w:r>
            <w:r w:rsidR="007E29D9">
              <w:rPr>
                <w:lang w:val="en-US"/>
              </w:rPr>
              <w:t xml:space="preserve">its report </w:t>
            </w:r>
            <w:r w:rsidR="00045685">
              <w:rPr>
                <w:lang w:val="en-US"/>
              </w:rPr>
              <w:t>by the</w:t>
            </w:r>
            <w:r w:rsidR="00512B44">
              <w:rPr>
                <w:lang w:val="en-US"/>
              </w:rPr>
              <w:t xml:space="preserve"> end of this</w:t>
            </w:r>
            <w:r w:rsidR="00045685">
              <w:rPr>
                <w:lang w:val="en-US"/>
              </w:rPr>
              <w:t xml:space="preserve"> year. </w:t>
            </w:r>
          </w:p>
          <w:p w:rsidR="00853B20" w:rsidRDefault="00853B20" w:rsidP="001C5D72">
            <w:pPr>
              <w:rPr>
                <w:lang w:val="en-US"/>
              </w:rPr>
            </w:pPr>
          </w:p>
          <w:p w:rsidR="001C5D72" w:rsidRPr="00A5220A" w:rsidRDefault="002F14B0" w:rsidP="001C5D72">
            <w:pPr>
              <w:rPr>
                <w:i/>
                <w:color w:val="222222"/>
                <w:lang w:val="en"/>
              </w:rPr>
            </w:pPr>
            <w:r w:rsidRPr="00A5220A">
              <w:rPr>
                <w:i/>
                <w:lang w:val="en-US"/>
              </w:rPr>
              <w:t xml:space="preserve">Exact </w:t>
            </w:r>
            <w:r w:rsidRPr="00A5220A">
              <w:rPr>
                <w:i/>
                <w:color w:val="222222"/>
                <w:lang w:val="en"/>
              </w:rPr>
              <w:t>positioning – testing in Århus</w:t>
            </w:r>
          </w:p>
          <w:p w:rsidR="002F14B0" w:rsidRDefault="002F14B0" w:rsidP="001C5D72">
            <w:pPr>
              <w:rPr>
                <w:color w:val="222222"/>
                <w:lang w:val="en"/>
              </w:rPr>
            </w:pPr>
            <w:r>
              <w:rPr>
                <w:color w:val="222222"/>
                <w:lang w:val="en"/>
              </w:rPr>
              <w:t xml:space="preserve">A </w:t>
            </w:r>
            <w:r w:rsidR="00894567">
              <w:rPr>
                <w:color w:val="222222"/>
                <w:lang w:val="en"/>
              </w:rPr>
              <w:t>testbed in Århus</w:t>
            </w:r>
            <w:r w:rsidR="00FC542D">
              <w:rPr>
                <w:color w:val="222222"/>
                <w:lang w:val="en"/>
              </w:rPr>
              <w:t xml:space="preserve"> for exact positioning and autonome systems</w:t>
            </w:r>
            <w:r>
              <w:rPr>
                <w:color w:val="222222"/>
                <w:lang w:val="en"/>
              </w:rPr>
              <w:t xml:space="preserve"> will test how </w:t>
            </w:r>
            <w:r w:rsidR="006C7065">
              <w:rPr>
                <w:color w:val="222222"/>
                <w:lang w:val="en"/>
              </w:rPr>
              <w:t>e</w:t>
            </w:r>
            <w:r>
              <w:rPr>
                <w:color w:val="222222"/>
                <w:lang w:val="en"/>
              </w:rPr>
              <w:t xml:space="preserve">xact positioning in a densely build city </w:t>
            </w:r>
            <w:r w:rsidR="006C7065">
              <w:rPr>
                <w:color w:val="222222"/>
                <w:lang w:val="en"/>
              </w:rPr>
              <w:t xml:space="preserve">can be used </w:t>
            </w:r>
            <w:r>
              <w:rPr>
                <w:color w:val="222222"/>
                <w:lang w:val="en"/>
              </w:rPr>
              <w:t xml:space="preserve">to create smart solutions. </w:t>
            </w:r>
            <w:r w:rsidR="00FC542D">
              <w:rPr>
                <w:color w:val="222222"/>
                <w:lang w:val="en"/>
              </w:rPr>
              <w:t xml:space="preserve">For that </w:t>
            </w:r>
            <w:r w:rsidR="00083694">
              <w:rPr>
                <w:color w:val="222222"/>
                <w:lang w:val="en"/>
              </w:rPr>
              <w:t>purpose,</w:t>
            </w:r>
            <w:r w:rsidR="00FC542D">
              <w:rPr>
                <w:color w:val="222222"/>
                <w:lang w:val="en"/>
              </w:rPr>
              <w:t xml:space="preserve"> </w:t>
            </w:r>
            <w:r w:rsidR="00232A1A">
              <w:rPr>
                <w:color w:val="222222"/>
                <w:lang w:val="en"/>
              </w:rPr>
              <w:t>SDFE will put up 11 stations in the city of Århus</w:t>
            </w:r>
            <w:r w:rsidR="00FC542D">
              <w:rPr>
                <w:color w:val="222222"/>
                <w:lang w:val="en"/>
              </w:rPr>
              <w:t>.</w:t>
            </w:r>
            <w:r w:rsidR="00232A1A">
              <w:rPr>
                <w:color w:val="222222"/>
                <w:lang w:val="en"/>
              </w:rPr>
              <w:t xml:space="preserve"> </w:t>
            </w:r>
          </w:p>
          <w:p w:rsidR="00232A1A" w:rsidRDefault="006C7065" w:rsidP="001C5D72">
            <w:pPr>
              <w:rPr>
                <w:color w:val="222222"/>
                <w:lang w:val="en"/>
              </w:rPr>
            </w:pPr>
            <w:r>
              <w:rPr>
                <w:color w:val="222222"/>
                <w:lang w:val="en"/>
              </w:rPr>
              <w:t>T</w:t>
            </w:r>
            <w:r w:rsidR="00232A1A">
              <w:rPr>
                <w:color w:val="222222"/>
                <w:lang w:val="en"/>
              </w:rPr>
              <w:t xml:space="preserve">he aim </w:t>
            </w:r>
            <w:r>
              <w:rPr>
                <w:color w:val="222222"/>
                <w:lang w:val="en"/>
              </w:rPr>
              <w:t xml:space="preserve">is to </w:t>
            </w:r>
            <w:r w:rsidR="00232A1A">
              <w:rPr>
                <w:color w:val="222222"/>
                <w:lang w:val="en"/>
              </w:rPr>
              <w:t>contribute to a more sustainable and smart city, where IT-technology and data plays an important role.</w:t>
            </w:r>
            <w:r>
              <w:rPr>
                <w:color w:val="222222"/>
                <w:lang w:val="en"/>
              </w:rPr>
              <w:t xml:space="preserve"> The </w:t>
            </w:r>
            <w:r w:rsidR="00083694">
              <w:rPr>
                <w:color w:val="222222"/>
                <w:lang w:val="en"/>
              </w:rPr>
              <w:t>testbed</w:t>
            </w:r>
            <w:r>
              <w:rPr>
                <w:color w:val="222222"/>
                <w:lang w:val="en"/>
              </w:rPr>
              <w:t xml:space="preserve"> is carried out in a cooperation with the municipality of Århus and DTU Space.</w:t>
            </w:r>
            <w:r w:rsidR="00E57EC8">
              <w:rPr>
                <w:color w:val="222222"/>
                <w:lang w:val="en"/>
              </w:rPr>
              <w:t xml:space="preserve"> </w:t>
            </w:r>
            <w:r w:rsidR="00083694">
              <w:rPr>
                <w:color w:val="222222"/>
                <w:lang w:val="en"/>
              </w:rPr>
              <w:t>A</w:t>
            </w:r>
            <w:r w:rsidR="00F66FF5">
              <w:rPr>
                <w:color w:val="222222"/>
                <w:lang w:val="en"/>
              </w:rPr>
              <w:t xml:space="preserve"> </w:t>
            </w:r>
            <w:r w:rsidR="00E57EC8">
              <w:rPr>
                <w:color w:val="222222"/>
                <w:lang w:val="en"/>
              </w:rPr>
              <w:t>research and innovation</w:t>
            </w:r>
            <w:r w:rsidR="009A505D">
              <w:rPr>
                <w:color w:val="222222"/>
                <w:lang w:val="en"/>
              </w:rPr>
              <w:t xml:space="preserve"> </w:t>
            </w:r>
            <w:r w:rsidR="00F66FF5">
              <w:rPr>
                <w:color w:val="222222"/>
                <w:lang w:val="en"/>
              </w:rPr>
              <w:t xml:space="preserve">portal will be freely available </w:t>
            </w:r>
            <w:r w:rsidR="00E57EC8">
              <w:rPr>
                <w:color w:val="222222"/>
                <w:lang w:val="en"/>
              </w:rPr>
              <w:t xml:space="preserve">where </w:t>
            </w:r>
            <w:r w:rsidR="00512B44">
              <w:rPr>
                <w:color w:val="222222"/>
                <w:lang w:val="en"/>
              </w:rPr>
              <w:t>it is possible to</w:t>
            </w:r>
            <w:r w:rsidR="00E57EC8">
              <w:rPr>
                <w:color w:val="222222"/>
                <w:lang w:val="en"/>
              </w:rPr>
              <w:t xml:space="preserve"> test solutions for smart city, IoT and </w:t>
            </w:r>
            <w:r w:rsidR="006E43C8">
              <w:rPr>
                <w:color w:val="222222"/>
                <w:lang w:val="en"/>
              </w:rPr>
              <w:t>driverless</w:t>
            </w:r>
            <w:r w:rsidR="009A505D">
              <w:rPr>
                <w:color w:val="222222"/>
                <w:lang w:val="en"/>
              </w:rPr>
              <w:t xml:space="preserve"> vehicles.  </w:t>
            </w:r>
          </w:p>
          <w:p w:rsidR="002F14B0" w:rsidRDefault="002F14B0" w:rsidP="001C5D72">
            <w:pPr>
              <w:rPr>
                <w:lang w:val="en"/>
              </w:rPr>
            </w:pPr>
          </w:p>
          <w:p w:rsidR="00840493" w:rsidRPr="00A5220A" w:rsidRDefault="002F5D60" w:rsidP="001C5D72">
            <w:pPr>
              <w:rPr>
                <w:i/>
                <w:lang w:val="en-US"/>
              </w:rPr>
            </w:pPr>
            <w:r w:rsidRPr="00A5220A">
              <w:rPr>
                <w:i/>
                <w:lang w:val="en-US"/>
              </w:rPr>
              <w:t>GeoD</w:t>
            </w:r>
            <w:r w:rsidR="00E01113" w:rsidRPr="00A5220A">
              <w:rPr>
                <w:i/>
                <w:lang w:val="en-US"/>
              </w:rPr>
              <w:t xml:space="preserve">anmark- </w:t>
            </w:r>
            <w:r w:rsidR="00384070" w:rsidRPr="00A5220A">
              <w:rPr>
                <w:i/>
                <w:lang w:val="en-US"/>
              </w:rPr>
              <w:t>S</w:t>
            </w:r>
            <w:r w:rsidR="00E01113" w:rsidRPr="00A5220A">
              <w:rPr>
                <w:i/>
                <w:lang w:val="en-US"/>
              </w:rPr>
              <w:t>trategy</w:t>
            </w:r>
            <w:r w:rsidR="00384070" w:rsidRPr="00A5220A">
              <w:rPr>
                <w:i/>
                <w:lang w:val="en-US"/>
              </w:rPr>
              <w:t xml:space="preserve"> 2018-2022</w:t>
            </w:r>
          </w:p>
          <w:p w:rsidR="00840493" w:rsidRDefault="00384070" w:rsidP="001C5D72">
            <w:pPr>
              <w:rPr>
                <w:lang w:val="en-US"/>
              </w:rPr>
            </w:pPr>
            <w:r>
              <w:rPr>
                <w:lang w:val="en-US"/>
              </w:rPr>
              <w:t xml:space="preserve">GeoDanmark is a cooperation between SDFE and the 98 Danish municipalities. The main task is to map Denmark and make sure that our knowledge is accurate and up to date. By this we help the decisions makers and civil servants to create a more efficient public sector for the benefit of both private companies and the citizens. </w:t>
            </w:r>
            <w:r w:rsidR="0069203A">
              <w:rPr>
                <w:lang w:val="en-US"/>
              </w:rPr>
              <w:t xml:space="preserve">The </w:t>
            </w:r>
            <w:r w:rsidR="00512B44">
              <w:rPr>
                <w:lang w:val="en-US"/>
              </w:rPr>
              <w:t xml:space="preserve">new </w:t>
            </w:r>
            <w:r w:rsidR="0069203A">
              <w:rPr>
                <w:lang w:val="en-US"/>
              </w:rPr>
              <w:t>strategy has four area of effort:</w:t>
            </w:r>
          </w:p>
          <w:p w:rsidR="0069203A" w:rsidRDefault="00E7178E" w:rsidP="00E7178E">
            <w:pPr>
              <w:pStyle w:val="ListBullet"/>
              <w:rPr>
                <w:lang w:val="en-US"/>
              </w:rPr>
            </w:pPr>
            <w:r>
              <w:rPr>
                <w:lang w:val="en-US"/>
              </w:rPr>
              <w:t>C</w:t>
            </w:r>
            <w:r w:rsidR="0069203A">
              <w:rPr>
                <w:lang w:val="en-US"/>
              </w:rPr>
              <w:t>reate a better base for decisions in the public sector</w:t>
            </w:r>
          </w:p>
          <w:p w:rsidR="0069203A" w:rsidRDefault="00E7178E" w:rsidP="00E7178E">
            <w:pPr>
              <w:pStyle w:val="ListBullet"/>
              <w:rPr>
                <w:lang w:val="en-US"/>
              </w:rPr>
            </w:pPr>
            <w:r>
              <w:rPr>
                <w:lang w:val="en-US"/>
              </w:rPr>
              <w:t>S</w:t>
            </w:r>
            <w:r w:rsidR="0069203A">
              <w:rPr>
                <w:lang w:val="en-US"/>
              </w:rPr>
              <w:t>eek out the future needs for public management</w:t>
            </w:r>
          </w:p>
          <w:p w:rsidR="0069203A" w:rsidRDefault="00E7178E" w:rsidP="00E7178E">
            <w:pPr>
              <w:pStyle w:val="ListBullet"/>
              <w:rPr>
                <w:lang w:val="en-US"/>
              </w:rPr>
            </w:pPr>
            <w:r>
              <w:rPr>
                <w:lang w:val="en-US"/>
              </w:rPr>
              <w:t>I</w:t>
            </w:r>
            <w:r w:rsidR="0069203A">
              <w:rPr>
                <w:lang w:val="en-US"/>
              </w:rPr>
              <w:t>mprove the base for areas of public management</w:t>
            </w:r>
          </w:p>
          <w:p w:rsidR="0069203A" w:rsidRDefault="00E7178E" w:rsidP="00E7178E">
            <w:pPr>
              <w:pStyle w:val="ListBullet"/>
              <w:rPr>
                <w:lang w:val="en-US"/>
              </w:rPr>
            </w:pPr>
            <w:r>
              <w:rPr>
                <w:lang w:val="en-US"/>
              </w:rPr>
              <w:t>S</w:t>
            </w:r>
            <w:r w:rsidR="0069203A">
              <w:rPr>
                <w:lang w:val="en-US"/>
              </w:rPr>
              <w:t>trengthen the future public cooperation</w:t>
            </w:r>
          </w:p>
          <w:p w:rsidR="009A505D" w:rsidRDefault="009A505D" w:rsidP="001C5D72">
            <w:pPr>
              <w:rPr>
                <w:lang w:val="en-US"/>
              </w:rPr>
            </w:pPr>
          </w:p>
          <w:p w:rsidR="00A5220A" w:rsidRDefault="00FB2385" w:rsidP="004D6F34">
            <w:pPr>
              <w:rPr>
                <w:i/>
                <w:lang w:val="en-US"/>
              </w:rPr>
            </w:pPr>
            <w:r w:rsidRPr="005D5055">
              <w:rPr>
                <w:i/>
                <w:lang w:val="en-US"/>
              </w:rPr>
              <w:t xml:space="preserve">Automatic change detection of topographic element </w:t>
            </w:r>
            <w:r>
              <w:rPr>
                <w:i/>
                <w:lang w:val="en-US"/>
              </w:rPr>
              <w:t>from</w:t>
            </w:r>
            <w:r w:rsidRPr="005D5055">
              <w:rPr>
                <w:i/>
                <w:lang w:val="en-US"/>
              </w:rPr>
              <w:t xml:space="preserve"> </w:t>
            </w:r>
            <w:r>
              <w:rPr>
                <w:i/>
                <w:lang w:val="en-US"/>
              </w:rPr>
              <w:t xml:space="preserve">available </w:t>
            </w:r>
            <w:r w:rsidRPr="005D5055">
              <w:rPr>
                <w:i/>
                <w:lang w:val="en-US"/>
              </w:rPr>
              <w:t>image</w:t>
            </w:r>
            <w:r>
              <w:rPr>
                <w:i/>
                <w:lang w:val="en-US"/>
              </w:rPr>
              <w:t xml:space="preserve"> data</w:t>
            </w:r>
            <w:r w:rsidRPr="005D5055">
              <w:rPr>
                <w:i/>
                <w:lang w:val="en-US"/>
              </w:rPr>
              <w:t xml:space="preserve"> </w:t>
            </w:r>
            <w:r>
              <w:rPr>
                <w:i/>
                <w:lang w:val="en-US"/>
              </w:rPr>
              <w:t>by u</w:t>
            </w:r>
            <w:r w:rsidR="00894567" w:rsidRPr="005D5055">
              <w:rPr>
                <w:i/>
                <w:lang w:val="en-US"/>
              </w:rPr>
              <w:t>se of artificial intelligence</w:t>
            </w:r>
          </w:p>
          <w:p w:rsidR="00FB2385" w:rsidRPr="005D5055" w:rsidRDefault="00FB2385" w:rsidP="004D6F34">
            <w:pPr>
              <w:rPr>
                <w:lang w:val="en-US"/>
              </w:rPr>
            </w:pPr>
            <w:r w:rsidRPr="005D5055">
              <w:rPr>
                <w:lang w:val="en-US"/>
              </w:rPr>
              <w:t xml:space="preserve">GeoDanmark data are undergoing a manual update process </w:t>
            </w:r>
            <w:r w:rsidR="00D23297">
              <w:rPr>
                <w:lang w:val="en-US"/>
              </w:rPr>
              <w:t xml:space="preserve">once a year, </w:t>
            </w:r>
            <w:r w:rsidRPr="005D5055">
              <w:rPr>
                <w:lang w:val="en-US"/>
              </w:rPr>
              <w:t xml:space="preserve">from </w:t>
            </w:r>
            <w:r w:rsidR="00D23297">
              <w:rPr>
                <w:lang w:val="en-US"/>
              </w:rPr>
              <w:t xml:space="preserve">a </w:t>
            </w:r>
            <w:r w:rsidRPr="005D5055">
              <w:rPr>
                <w:lang w:val="en-US"/>
              </w:rPr>
              <w:t>land</w:t>
            </w:r>
            <w:r w:rsidR="00D23297">
              <w:rPr>
                <w:lang w:val="en-US"/>
              </w:rPr>
              <w:t xml:space="preserve"> </w:t>
            </w:r>
            <w:r w:rsidRPr="005D5055">
              <w:rPr>
                <w:lang w:val="en-US"/>
              </w:rPr>
              <w:t>cover</w:t>
            </w:r>
            <w:r w:rsidR="00D23297">
              <w:rPr>
                <w:lang w:val="en-US"/>
              </w:rPr>
              <w:t xml:space="preserve"> of</w:t>
            </w:r>
            <w:r w:rsidRPr="005D5055">
              <w:rPr>
                <w:lang w:val="en-US"/>
              </w:rPr>
              <w:t xml:space="preserve"> </w:t>
            </w:r>
            <w:r w:rsidR="00D23297">
              <w:rPr>
                <w:lang w:val="en-US"/>
              </w:rPr>
              <w:t>aerial photography</w:t>
            </w:r>
            <w:r w:rsidRPr="005D5055">
              <w:rPr>
                <w:lang w:val="en-US"/>
              </w:rPr>
              <w:t>. To reach</w:t>
            </w:r>
            <w:r w:rsidR="00D23297">
              <w:rPr>
                <w:lang w:val="en-US"/>
              </w:rPr>
              <w:t xml:space="preserve"> for</w:t>
            </w:r>
            <w:r w:rsidRPr="005D5055">
              <w:rPr>
                <w:lang w:val="en-US"/>
              </w:rPr>
              <w:t xml:space="preserve"> a fast</w:t>
            </w:r>
            <w:r w:rsidR="00D23297">
              <w:rPr>
                <w:lang w:val="en-US"/>
              </w:rPr>
              <w:t>er</w:t>
            </w:r>
            <w:r w:rsidRPr="005D5055">
              <w:rPr>
                <w:lang w:val="en-US"/>
              </w:rPr>
              <w:t xml:space="preserve"> update cycle</w:t>
            </w:r>
            <w:r w:rsidR="00D23297">
              <w:rPr>
                <w:lang w:val="en-US"/>
              </w:rPr>
              <w:t>,</w:t>
            </w:r>
            <w:r w:rsidRPr="005D5055">
              <w:rPr>
                <w:lang w:val="en-US"/>
              </w:rPr>
              <w:t xml:space="preserve"> SDFE are working on exploiting new methods as machine learning</w:t>
            </w:r>
            <w:r w:rsidR="00D23297">
              <w:rPr>
                <w:lang w:val="en-US"/>
              </w:rPr>
              <w:t xml:space="preserve"> and</w:t>
            </w:r>
            <w:r w:rsidRPr="005D5055">
              <w:rPr>
                <w:lang w:val="en-US"/>
              </w:rPr>
              <w:t xml:space="preserve"> deep learning </w:t>
            </w:r>
            <w:r w:rsidR="00225060">
              <w:rPr>
                <w:lang w:val="en-US"/>
              </w:rPr>
              <w:t>on</w:t>
            </w:r>
            <w:r w:rsidRPr="005D5055">
              <w:rPr>
                <w:lang w:val="en-US"/>
              </w:rPr>
              <w:t xml:space="preserve"> images</w:t>
            </w:r>
            <w:r w:rsidR="00D23297">
              <w:rPr>
                <w:lang w:val="en-US"/>
              </w:rPr>
              <w:t xml:space="preserve"> from both satellite or aerial photography</w:t>
            </w:r>
            <w:r w:rsidR="00225060">
              <w:rPr>
                <w:lang w:val="en-US"/>
              </w:rPr>
              <w:t xml:space="preserve">. The purpose is </w:t>
            </w:r>
            <w:r w:rsidR="00D23297" w:rsidRPr="005D5055">
              <w:rPr>
                <w:lang w:val="en-US"/>
              </w:rPr>
              <w:t xml:space="preserve">to pinpoint </w:t>
            </w:r>
            <w:r w:rsidR="00D23297">
              <w:rPr>
                <w:lang w:val="en-US"/>
              </w:rPr>
              <w:t xml:space="preserve">or classify </w:t>
            </w:r>
            <w:r w:rsidR="00D23297" w:rsidRPr="005D5055">
              <w:rPr>
                <w:lang w:val="en-US"/>
              </w:rPr>
              <w:t xml:space="preserve">changes </w:t>
            </w:r>
            <w:r w:rsidR="00225060">
              <w:rPr>
                <w:lang w:val="en-US"/>
              </w:rPr>
              <w:t>in the</w:t>
            </w:r>
            <w:r w:rsidR="00D23297">
              <w:rPr>
                <w:lang w:val="en-US"/>
              </w:rPr>
              <w:t xml:space="preserve"> </w:t>
            </w:r>
            <w:r w:rsidR="00D23297" w:rsidRPr="00E066C1">
              <w:rPr>
                <w:lang w:val="en-US"/>
              </w:rPr>
              <w:t>new images</w:t>
            </w:r>
            <w:r w:rsidR="00D23297">
              <w:rPr>
                <w:lang w:val="en-US"/>
              </w:rPr>
              <w:t xml:space="preserve"> compared to old maps or/and images</w:t>
            </w:r>
            <w:r w:rsidR="00D23297" w:rsidRPr="005D5055">
              <w:rPr>
                <w:lang w:val="en-US"/>
              </w:rPr>
              <w:t>.</w:t>
            </w:r>
            <w:r w:rsidRPr="005D5055">
              <w:rPr>
                <w:lang w:val="en-US"/>
              </w:rPr>
              <w:t xml:space="preserve"> </w:t>
            </w:r>
            <w:r w:rsidR="00B85E7F">
              <w:rPr>
                <w:lang w:val="en-US"/>
              </w:rPr>
              <w:t>The experiences are promising so far.</w:t>
            </w:r>
          </w:p>
          <w:p w:rsidR="00894567" w:rsidRPr="005D5055" w:rsidRDefault="00894567" w:rsidP="004D6F34">
            <w:pPr>
              <w:rPr>
                <w:lang w:val="en-US"/>
              </w:rPr>
            </w:pPr>
          </w:p>
          <w:p w:rsidR="00FB3E98" w:rsidRPr="005D5055" w:rsidRDefault="00FB3E98" w:rsidP="004D6F34">
            <w:pPr>
              <w:rPr>
                <w:lang w:val="en-US"/>
              </w:rPr>
            </w:pPr>
          </w:p>
          <w:p w:rsidR="00CB6D93" w:rsidRPr="005D5055" w:rsidRDefault="00CB6D93" w:rsidP="00FC4FE1">
            <w:pPr>
              <w:rPr>
                <w:lang w:val="en-US"/>
              </w:rPr>
            </w:pPr>
          </w:p>
        </w:tc>
      </w:tr>
    </w:tbl>
    <w:p w:rsidR="001B67E6" w:rsidRPr="005D5055" w:rsidRDefault="001B67E6" w:rsidP="001B67E6">
      <w:pPr>
        <w:rPr>
          <w:lang w:val="en-US"/>
        </w:rPr>
      </w:pPr>
    </w:p>
    <w:sectPr w:rsidR="001B67E6" w:rsidRPr="005D5055" w:rsidSect="00644419">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258421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75D7C8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52A84DE5"/>
    <w:multiLevelType w:val="hybridMultilevel"/>
    <w:tmpl w:val="F94C9488"/>
    <w:lvl w:ilvl="0" w:tplc="041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430198"/>
    <w:multiLevelType w:val="hybridMultilevel"/>
    <w:tmpl w:val="9A8431DE"/>
    <w:lvl w:ilvl="0" w:tplc="041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D726F3"/>
    <w:multiLevelType w:val="hybridMultilevel"/>
    <w:tmpl w:val="CF544450"/>
    <w:lvl w:ilvl="0" w:tplc="041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F34"/>
    <w:rsid w:val="00011178"/>
    <w:rsid w:val="00045685"/>
    <w:rsid w:val="00082643"/>
    <w:rsid w:val="00083694"/>
    <w:rsid w:val="00106EC4"/>
    <w:rsid w:val="00141E29"/>
    <w:rsid w:val="00146BE7"/>
    <w:rsid w:val="00194136"/>
    <w:rsid w:val="001B67E6"/>
    <w:rsid w:val="001C5D72"/>
    <w:rsid w:val="001D58F5"/>
    <w:rsid w:val="00225060"/>
    <w:rsid w:val="00232A1A"/>
    <w:rsid w:val="00285E52"/>
    <w:rsid w:val="002D3A14"/>
    <w:rsid w:val="002E0F89"/>
    <w:rsid w:val="002F14B0"/>
    <w:rsid w:val="002F5D60"/>
    <w:rsid w:val="003220E4"/>
    <w:rsid w:val="003339B6"/>
    <w:rsid w:val="00352EE8"/>
    <w:rsid w:val="00384070"/>
    <w:rsid w:val="003C4EFC"/>
    <w:rsid w:val="00423552"/>
    <w:rsid w:val="004D0944"/>
    <w:rsid w:val="004D6F34"/>
    <w:rsid w:val="00512B44"/>
    <w:rsid w:val="00577F57"/>
    <w:rsid w:val="005D5055"/>
    <w:rsid w:val="00644419"/>
    <w:rsid w:val="0069203A"/>
    <w:rsid w:val="006A42F7"/>
    <w:rsid w:val="006C28B7"/>
    <w:rsid w:val="006C7065"/>
    <w:rsid w:val="006D18DF"/>
    <w:rsid w:val="006E38C9"/>
    <w:rsid w:val="006E43C8"/>
    <w:rsid w:val="006F1BE8"/>
    <w:rsid w:val="006F76FF"/>
    <w:rsid w:val="007207A9"/>
    <w:rsid w:val="007621EE"/>
    <w:rsid w:val="00765E89"/>
    <w:rsid w:val="007803C5"/>
    <w:rsid w:val="007E29D9"/>
    <w:rsid w:val="007F5D7E"/>
    <w:rsid w:val="00801044"/>
    <w:rsid w:val="00840493"/>
    <w:rsid w:val="00853B20"/>
    <w:rsid w:val="0087093E"/>
    <w:rsid w:val="00894567"/>
    <w:rsid w:val="008F759A"/>
    <w:rsid w:val="00925A5F"/>
    <w:rsid w:val="0098571B"/>
    <w:rsid w:val="009A505D"/>
    <w:rsid w:val="009C79C2"/>
    <w:rsid w:val="00A5220A"/>
    <w:rsid w:val="00A61B37"/>
    <w:rsid w:val="00AD55BA"/>
    <w:rsid w:val="00AE5F76"/>
    <w:rsid w:val="00B67BDE"/>
    <w:rsid w:val="00B85E7F"/>
    <w:rsid w:val="00BC77D4"/>
    <w:rsid w:val="00BD08E4"/>
    <w:rsid w:val="00BD4496"/>
    <w:rsid w:val="00C07246"/>
    <w:rsid w:val="00C440AA"/>
    <w:rsid w:val="00C47EF6"/>
    <w:rsid w:val="00CB6D93"/>
    <w:rsid w:val="00CF5DA5"/>
    <w:rsid w:val="00D060C4"/>
    <w:rsid w:val="00D23297"/>
    <w:rsid w:val="00DA2842"/>
    <w:rsid w:val="00DB291A"/>
    <w:rsid w:val="00DD1E36"/>
    <w:rsid w:val="00E01113"/>
    <w:rsid w:val="00E455C9"/>
    <w:rsid w:val="00E57EC8"/>
    <w:rsid w:val="00E7178E"/>
    <w:rsid w:val="00F26832"/>
    <w:rsid w:val="00F649FC"/>
    <w:rsid w:val="00F66FF5"/>
    <w:rsid w:val="00FB2385"/>
    <w:rsid w:val="00FB3E98"/>
    <w:rsid w:val="00FC4FE1"/>
    <w:rsid w:val="00FC542D"/>
    <w:rsid w:val="00FF5D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9DBBBF-EABC-40AF-B8E7-913EFED52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D6F3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6F3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D6F3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D6F34"/>
    <w:rPr>
      <w:rFonts w:eastAsiaTheme="minorEastAsia"/>
      <w:color w:val="5A5A5A" w:themeColor="text1" w:themeTint="A5"/>
      <w:spacing w:val="15"/>
    </w:rPr>
  </w:style>
  <w:style w:type="paragraph" w:styleId="ListParagraph">
    <w:name w:val="List Paragraph"/>
    <w:basedOn w:val="Normal"/>
    <w:uiPriority w:val="34"/>
    <w:qFormat/>
    <w:rsid w:val="004D6F34"/>
    <w:pPr>
      <w:ind w:left="720"/>
      <w:contextualSpacing/>
    </w:pPr>
  </w:style>
  <w:style w:type="table" w:styleId="TableGrid">
    <w:name w:val="Table Grid"/>
    <w:basedOn w:val="TableNormal"/>
    <w:uiPriority w:val="39"/>
    <w:rsid w:val="001B6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18DF"/>
    <w:rPr>
      <w:color w:val="0563C1" w:themeColor="hyperlink"/>
      <w:u w:val="single"/>
    </w:rPr>
  </w:style>
  <w:style w:type="paragraph" w:styleId="ListBullet">
    <w:name w:val="List Bullet"/>
    <w:basedOn w:val="Normal"/>
    <w:uiPriority w:val="99"/>
    <w:unhideWhenUsed/>
    <w:rsid w:val="007621EE"/>
    <w:pPr>
      <w:numPr>
        <w:numId w:val="5"/>
      </w:numPr>
      <w:contextualSpacing/>
    </w:pPr>
  </w:style>
  <w:style w:type="paragraph" w:styleId="BalloonText">
    <w:name w:val="Balloon Text"/>
    <w:basedOn w:val="Normal"/>
    <w:link w:val="BalloonTextChar"/>
    <w:uiPriority w:val="99"/>
    <w:semiHidden/>
    <w:unhideWhenUsed/>
    <w:rsid w:val="00FF5D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D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igst.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fe.dk/media/2917126/strategy2020.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3595</Characters>
  <Application>Microsoft Office Word</Application>
  <DocSecurity>0</DocSecurity>
  <Lines>29</Lines>
  <Paragraphs>8</Paragraphs>
  <ScaleCrop>false</ScaleCrop>
  <HeadingPairs>
    <vt:vector size="6" baseType="variant">
      <vt:variant>
        <vt:lpstr>Title</vt:lpstr>
      </vt:variant>
      <vt:variant>
        <vt:i4>1</vt:i4>
      </vt:variant>
      <vt:variant>
        <vt:lpstr>Titel</vt:lpstr>
      </vt:variant>
      <vt:variant>
        <vt:i4>1</vt:i4>
      </vt:variant>
      <vt:variant>
        <vt:lpstr>Tittel</vt:lpstr>
      </vt:variant>
      <vt:variant>
        <vt:i4>1</vt:i4>
      </vt:variant>
    </vt:vector>
  </HeadingPairs>
  <TitlesOfParts>
    <vt:vector size="3" baseType="lpstr">
      <vt:lpstr/>
      <vt:lpstr/>
      <vt:lpstr/>
    </vt:vector>
  </TitlesOfParts>
  <Company>Statens Kartverk</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Grimsrud</dc:creator>
  <cp:keywords/>
  <dc:description/>
  <cp:lastModifiedBy>Eydís Líndal Finnbogadóttir</cp:lastModifiedBy>
  <cp:revision>2</cp:revision>
  <cp:lastPrinted>2018-07-11T11:10:00Z</cp:lastPrinted>
  <dcterms:created xsi:type="dcterms:W3CDTF">2018-08-16T13:08:00Z</dcterms:created>
  <dcterms:modified xsi:type="dcterms:W3CDTF">2018-08-16T13:08:00Z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